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6C21F" w14:textId="77407995" w:rsidR="00D25EDB" w:rsidRPr="000618BB" w:rsidRDefault="000618BB" w:rsidP="000618BB">
      <w:pPr>
        <w:spacing w:after="0" w:line="240" w:lineRule="auto"/>
        <w:ind w:left="-360"/>
        <w:jc w:val="right"/>
        <w:rPr>
          <w:rFonts w:ascii="Trebuchet MS" w:hAnsi="Trebuchet MS"/>
        </w:rPr>
      </w:pPr>
      <w:r w:rsidRPr="000618BB">
        <w:rPr>
          <w:rFonts w:ascii="Trebuchet MS" w:hAnsi="Trebuchet MS"/>
        </w:rPr>
        <w:t>C</w:t>
      </w:r>
      <w:r w:rsidR="00D25EDB" w:rsidRPr="000618BB">
        <w:rPr>
          <w:rFonts w:ascii="Trebuchet MS" w:hAnsi="Trebuchet MS"/>
        </w:rPr>
        <w:t>ontact:</w:t>
      </w:r>
    </w:p>
    <w:p w14:paraId="4F01D67C" w14:textId="77777777" w:rsidR="00D25EDB" w:rsidRPr="000618BB" w:rsidRDefault="00D25EDB" w:rsidP="000618BB">
      <w:pPr>
        <w:spacing w:after="0" w:line="240" w:lineRule="auto"/>
        <w:ind w:left="-360"/>
        <w:jc w:val="right"/>
        <w:rPr>
          <w:rFonts w:ascii="Trebuchet MS" w:hAnsi="Trebuchet MS"/>
          <w:color w:val="3366FF"/>
        </w:rPr>
      </w:pPr>
      <w:r w:rsidRPr="000618BB">
        <w:rPr>
          <w:rFonts w:ascii="Trebuchet MS" w:hAnsi="Trebuchet MS"/>
        </w:rPr>
        <w:t>Jemilah Magnusson, +1 646</w:t>
      </w:r>
      <w:r w:rsidR="003C2A41" w:rsidRPr="000618BB">
        <w:rPr>
          <w:rFonts w:ascii="Trebuchet MS" w:hAnsi="Trebuchet MS"/>
        </w:rPr>
        <w:t>-</w:t>
      </w:r>
      <w:r w:rsidRPr="000618BB">
        <w:rPr>
          <w:rFonts w:ascii="Trebuchet MS" w:hAnsi="Trebuchet MS"/>
        </w:rPr>
        <w:t>380</w:t>
      </w:r>
      <w:r w:rsidR="003C2A41" w:rsidRPr="000618BB">
        <w:rPr>
          <w:rFonts w:ascii="Trebuchet MS" w:hAnsi="Trebuchet MS"/>
        </w:rPr>
        <w:t>-</w:t>
      </w:r>
      <w:r w:rsidRPr="000618BB">
        <w:rPr>
          <w:rFonts w:ascii="Trebuchet MS" w:hAnsi="Trebuchet MS"/>
        </w:rPr>
        <w:t xml:space="preserve">2357 / </w:t>
      </w:r>
      <w:hyperlink r:id="rId9" w:history="1">
        <w:r w:rsidR="000A6096" w:rsidRPr="000618BB">
          <w:rPr>
            <w:rStyle w:val="Hyperlink"/>
            <w:rFonts w:ascii="Trebuchet MS" w:hAnsi="Trebuchet MS"/>
            <w:color w:val="3366FF"/>
          </w:rPr>
          <w:t>jemilah.magnusson@itdp.org</w:t>
        </w:r>
      </w:hyperlink>
    </w:p>
    <w:p w14:paraId="0088AB6F" w14:textId="0DD857EB" w:rsidR="00200944" w:rsidRPr="000618BB" w:rsidRDefault="00DE71CE" w:rsidP="000618BB">
      <w:pPr>
        <w:spacing w:after="0" w:line="240" w:lineRule="auto"/>
        <w:ind w:left="-360"/>
        <w:jc w:val="center"/>
        <w:rPr>
          <w:rFonts w:ascii="Trebuchet MS" w:hAnsi="Trebuchet MS"/>
          <w:b/>
          <w:sz w:val="24"/>
          <w:szCs w:val="24"/>
        </w:rPr>
      </w:pPr>
      <w:r w:rsidRPr="000618BB">
        <w:rPr>
          <w:rFonts w:ascii="Trebuchet MS" w:hAnsi="Trebuchet MS"/>
        </w:rPr>
        <w:br/>
      </w:r>
      <w:r w:rsidR="000618BB" w:rsidRPr="000618BB">
        <w:rPr>
          <w:rFonts w:ascii="Trebuchet MS" w:hAnsi="Trebuchet MS"/>
          <w:b/>
          <w:sz w:val="24"/>
          <w:szCs w:val="24"/>
        </w:rPr>
        <w:t xml:space="preserve">ITDP Announces the Resignation of </w:t>
      </w:r>
      <w:r w:rsidR="000618BB">
        <w:rPr>
          <w:rFonts w:ascii="Trebuchet MS" w:hAnsi="Trebuchet MS"/>
          <w:b/>
          <w:sz w:val="24"/>
          <w:szCs w:val="24"/>
        </w:rPr>
        <w:t>CEO Walter Hook after 21 Years</w:t>
      </w:r>
      <w:r w:rsidR="000618BB">
        <w:rPr>
          <w:rFonts w:ascii="Trebuchet MS" w:hAnsi="Trebuchet MS"/>
          <w:b/>
          <w:sz w:val="24"/>
          <w:szCs w:val="24"/>
        </w:rPr>
        <w:br/>
      </w:r>
      <w:r w:rsidR="000618BB">
        <w:rPr>
          <w:rFonts w:ascii="Trebuchet MS" w:hAnsi="Trebuchet MS"/>
          <w:b/>
          <w:sz w:val="24"/>
          <w:szCs w:val="24"/>
        </w:rPr>
        <w:br/>
      </w:r>
      <w:r w:rsidR="000618BB" w:rsidRPr="000618BB">
        <w:rPr>
          <w:rFonts w:ascii="Trebuchet MS" w:hAnsi="Trebuchet MS"/>
          <w:i/>
          <w:sz w:val="24"/>
          <w:szCs w:val="24"/>
        </w:rPr>
        <w:t>Board Member Heather Thompson Serving as Interim CEO</w:t>
      </w:r>
    </w:p>
    <w:p w14:paraId="0078BFEE" w14:textId="507C2FDA" w:rsidR="00D25EDB" w:rsidRPr="000618BB" w:rsidRDefault="000618BB" w:rsidP="000618BB">
      <w:pPr>
        <w:tabs>
          <w:tab w:val="left" w:pos="2998"/>
        </w:tabs>
        <w:spacing w:after="0" w:line="240" w:lineRule="auto"/>
        <w:ind w:left="-360" w:right="-360"/>
        <w:rPr>
          <w:rFonts w:ascii="Trebuchet MS" w:hAnsi="Trebuchet MS"/>
        </w:rPr>
      </w:pPr>
      <w:r>
        <w:rPr>
          <w:rFonts w:ascii="Trebuchet MS" w:hAnsi="Trebuchet MS"/>
        </w:rPr>
        <w:tab/>
      </w:r>
    </w:p>
    <w:p w14:paraId="202089B1" w14:textId="7434DD70" w:rsidR="000618BB" w:rsidRPr="000618BB" w:rsidRDefault="00D25EDB" w:rsidP="000618BB">
      <w:pPr>
        <w:ind w:left="-360" w:right="-360"/>
        <w:rPr>
          <w:rFonts w:ascii="Trebuchet MS" w:hAnsi="Trebuchet MS"/>
        </w:rPr>
      </w:pPr>
      <w:r w:rsidRPr="000618BB">
        <w:rPr>
          <w:rFonts w:ascii="Trebuchet MS" w:hAnsi="Trebuchet MS"/>
          <w:b/>
        </w:rPr>
        <w:t>New York, NY (</w:t>
      </w:r>
      <w:r w:rsidR="000618BB" w:rsidRPr="000618BB">
        <w:rPr>
          <w:rFonts w:ascii="Trebuchet MS" w:hAnsi="Trebuchet MS"/>
          <w:b/>
        </w:rPr>
        <w:t>January 5, 2015</w:t>
      </w:r>
      <w:r w:rsidRPr="000618BB">
        <w:rPr>
          <w:rFonts w:ascii="Trebuchet MS" w:hAnsi="Trebuchet MS"/>
          <w:b/>
        </w:rPr>
        <w:t>)</w:t>
      </w:r>
      <w:r w:rsidR="000618BB">
        <w:rPr>
          <w:rFonts w:ascii="Trebuchet MS" w:hAnsi="Trebuchet MS"/>
          <w:b/>
        </w:rPr>
        <w:t xml:space="preserve"> </w:t>
      </w:r>
      <w:r w:rsidRPr="000618BB">
        <w:rPr>
          <w:rFonts w:ascii="Trebuchet MS" w:hAnsi="Trebuchet MS"/>
          <w:b/>
        </w:rPr>
        <w:t>—</w:t>
      </w:r>
      <w:r w:rsidR="000618BB" w:rsidRPr="000618BB">
        <w:rPr>
          <w:rFonts w:ascii="Trebuchet MS" w:hAnsi="Trebuchet MS"/>
        </w:rPr>
        <w:t xml:space="preserve"> After more than two decades at the helm of the organization, Walter Hook has stepped down as CEO of the Institute for Transportation and Development Policy. ITDP Board member </w:t>
      </w:r>
      <w:r w:rsidR="000618BB" w:rsidRPr="000618BB">
        <w:rPr>
          <w:rFonts w:ascii="Trebuchet MS" w:hAnsi="Trebuchet MS"/>
        </w:rPr>
        <w:fldChar w:fldCharType="begin"/>
      </w:r>
      <w:r w:rsidR="000618BB" w:rsidRPr="000618BB">
        <w:rPr>
          <w:rFonts w:ascii="Trebuchet MS" w:hAnsi="Trebuchet MS"/>
        </w:rPr>
        <w:instrText xml:space="preserve"> HYPERLINK "https://www.itdp.org/who-we-are/staff/" \t "_blank" </w:instrText>
      </w:r>
      <w:r w:rsidR="000618BB" w:rsidRPr="000618BB">
        <w:rPr>
          <w:rFonts w:ascii="Trebuchet MS" w:hAnsi="Trebuchet MS"/>
        </w:rPr>
      </w:r>
      <w:r w:rsidR="000618BB" w:rsidRPr="000618BB">
        <w:rPr>
          <w:rFonts w:ascii="Trebuchet MS" w:hAnsi="Trebuchet MS"/>
        </w:rPr>
        <w:fldChar w:fldCharType="separate"/>
      </w:r>
      <w:r w:rsidR="000618BB" w:rsidRPr="000618BB">
        <w:rPr>
          <w:rFonts w:ascii="Trebuchet MS" w:hAnsi="Trebuchet MS"/>
        </w:rPr>
        <w:t>Heather Thompson</w:t>
      </w:r>
      <w:r w:rsidR="000618BB" w:rsidRPr="000618BB">
        <w:rPr>
          <w:rFonts w:ascii="Trebuchet MS" w:hAnsi="Trebuchet MS"/>
        </w:rPr>
        <w:fldChar w:fldCharType="end"/>
      </w:r>
      <w:r w:rsidR="000618BB" w:rsidRPr="000618BB">
        <w:rPr>
          <w:rFonts w:ascii="Trebuchet MS" w:hAnsi="Trebuchet MS"/>
        </w:rPr>
        <w:t xml:space="preserve">, former Vice-President and Co-Founder of the </w:t>
      </w:r>
      <w:proofErr w:type="spellStart"/>
      <w:r w:rsidR="000618BB" w:rsidRPr="000618BB">
        <w:rPr>
          <w:rFonts w:ascii="Trebuchet MS" w:hAnsi="Trebuchet MS"/>
        </w:rPr>
        <w:t>ClimateWorks</w:t>
      </w:r>
      <w:proofErr w:type="spellEnd"/>
      <w:r w:rsidR="000618BB" w:rsidRPr="000618BB">
        <w:rPr>
          <w:rFonts w:ascii="Trebuchet MS" w:hAnsi="Trebuchet MS"/>
        </w:rPr>
        <w:t xml:space="preserve"> Foundation, is </w:t>
      </w:r>
      <w:proofErr w:type="gramStart"/>
      <w:r w:rsidR="000618BB" w:rsidRPr="000618BB">
        <w:rPr>
          <w:rFonts w:ascii="Trebuchet MS" w:hAnsi="Trebuchet MS"/>
        </w:rPr>
        <w:t>serving as Interim</w:t>
      </w:r>
      <w:proofErr w:type="gramEnd"/>
      <w:r w:rsidR="000618BB" w:rsidRPr="000618BB">
        <w:rPr>
          <w:rFonts w:ascii="Trebuchet MS" w:hAnsi="Trebuchet MS"/>
        </w:rPr>
        <w:t xml:space="preserve"> CEO while the process of selecting a new CEO is ongoing. </w:t>
      </w:r>
      <w:r w:rsidR="000618BB" w:rsidRPr="000618BB">
        <w:rPr>
          <w:rFonts w:ascii="Trebuchet MS" w:hAnsi="Trebuchet MS"/>
        </w:rPr>
        <w:br/>
      </w:r>
      <w:r w:rsidR="000618BB" w:rsidRPr="000618BB">
        <w:rPr>
          <w:rFonts w:ascii="Trebuchet MS" w:hAnsi="Trebuchet MS"/>
        </w:rPr>
        <w:br/>
        <w:t>Ms. Thompson has been working with ITDP for more than a decade with her work in the environmental non-profit sector. Through her years of commitment to large-scale environmental solutions and her depth of experience with ITDP, she will help ensure a smooth transition and solid, consistent leadership for the organization.</w:t>
      </w:r>
    </w:p>
    <w:p w14:paraId="1B4F1F39" w14:textId="2B2003F4" w:rsidR="000618BB" w:rsidRPr="000618BB" w:rsidRDefault="000618BB" w:rsidP="000618BB">
      <w:pPr>
        <w:ind w:left="-360" w:right="-360"/>
        <w:rPr>
          <w:rFonts w:ascii="Trebuchet MS" w:hAnsi="Trebuchet MS"/>
        </w:rPr>
      </w:pPr>
      <w:r w:rsidRPr="000618BB">
        <w:rPr>
          <w:rFonts w:ascii="Trebuchet MS" w:hAnsi="Trebuchet MS"/>
        </w:rPr>
        <w:t xml:space="preserve">“It has been an incredible opportunity to work with Mayor </w:t>
      </w:r>
      <w:proofErr w:type="spellStart"/>
      <w:r w:rsidRPr="000618BB">
        <w:rPr>
          <w:rFonts w:ascii="Trebuchet MS" w:hAnsi="Trebuchet MS"/>
        </w:rPr>
        <w:t>Peñalosa</w:t>
      </w:r>
      <w:proofErr w:type="spellEnd"/>
      <w:r w:rsidRPr="000618BB">
        <w:rPr>
          <w:rFonts w:ascii="Trebuchet MS" w:hAnsi="Trebuchet MS"/>
        </w:rPr>
        <w:t xml:space="preserve"> and leading technical experts from around the world, and to nurture the work of an extraordinarily talented staff. Together, over my 21 years as ITDP CEO, we have been able to fundamentally change the nature of urban transportation in dozens of cities around the world, changing hearts and minds along the way. ITDP’s unique brand of social activism married to cutting-edge technical knowledge and a tireless focus on project implementation created a powerful force for change. ITDP’s seasoned staff retain the world’s greatest reservoir of collective knowledge on sustainable transport, and I hope all of you will join me in continuing to support this great institution under its next generation of leadership.” </w:t>
      </w:r>
    </w:p>
    <w:p w14:paraId="6817D3C8" w14:textId="0D2DDD1A" w:rsidR="000618BB" w:rsidRPr="000618BB" w:rsidRDefault="000618BB" w:rsidP="000618BB">
      <w:pPr>
        <w:ind w:left="-360" w:right="-360"/>
        <w:rPr>
          <w:rFonts w:ascii="Trebuchet MS" w:hAnsi="Trebuchet MS"/>
        </w:rPr>
      </w:pPr>
      <w:r w:rsidRPr="000618BB">
        <w:rPr>
          <w:rFonts w:ascii="Trebuchet MS" w:hAnsi="Trebuchet MS"/>
        </w:rPr>
        <w:t>Dr. Hook joined ITDP in 1989 and became executive director in 1993. At that time, the organization had a full time staff of four and budget of $150,000. Under his leadership, ITDP has grown to a staff of more than 70 in six field offices and headquarters with an $8 million budget. His vision led ITDP to be one of the first organizations promoting bus rapid transit as the mass transport solution to urban growth and climate change. ITDP’s field offices pioneered this mode, succeeding in establishing at least one high-quality BRT on every continent.</w:t>
      </w:r>
    </w:p>
    <w:p w14:paraId="6A10910D" w14:textId="4A6A2128" w:rsidR="003C4C7B" w:rsidRPr="000618BB" w:rsidRDefault="000618BB" w:rsidP="000618BB">
      <w:pPr>
        <w:ind w:left="-360" w:right="-360"/>
        <w:rPr>
          <w:rFonts w:ascii="Trebuchet MS" w:hAnsi="Trebuchet MS"/>
        </w:rPr>
      </w:pPr>
      <w:r w:rsidRPr="000618BB">
        <w:rPr>
          <w:rFonts w:ascii="Trebuchet MS" w:hAnsi="Trebuchet MS"/>
        </w:rPr>
        <w:t xml:space="preserve">ITDP’s </w:t>
      </w:r>
      <w:proofErr w:type="gramStart"/>
      <w:r w:rsidRPr="000618BB">
        <w:rPr>
          <w:rFonts w:ascii="Trebuchet MS" w:hAnsi="Trebuchet MS"/>
        </w:rPr>
        <w:t>staff, board of directors, and partners are</w:t>
      </w:r>
      <w:proofErr w:type="gramEnd"/>
      <w:r w:rsidRPr="000618BB">
        <w:rPr>
          <w:rFonts w:ascii="Trebuchet MS" w:hAnsi="Trebuchet MS"/>
        </w:rPr>
        <w:t xml:space="preserve"> immensely grateful for all of Walter’s years of hard work to bring us, as an organization and as a world community, where we are today. Moving forward, ITDP will work to honor his legacy by moving us even further toward more equitable, sustainable cities for all.</w:t>
      </w:r>
    </w:p>
    <w:p w14:paraId="1899A253" w14:textId="77777777" w:rsidR="00695F70" w:rsidRPr="000618BB" w:rsidRDefault="00695F70" w:rsidP="000618BB">
      <w:pPr>
        <w:spacing w:after="0" w:line="240" w:lineRule="auto"/>
        <w:ind w:left="-360" w:right="-360"/>
        <w:jc w:val="center"/>
        <w:rPr>
          <w:rFonts w:ascii="Trebuchet MS" w:hAnsi="Trebuchet MS"/>
        </w:rPr>
      </w:pPr>
      <w:r w:rsidRPr="000618BB">
        <w:rPr>
          <w:rFonts w:ascii="Trebuchet MS" w:hAnsi="Trebuchet MS"/>
        </w:rPr>
        <w:t># # #</w:t>
      </w:r>
    </w:p>
    <w:p w14:paraId="58F514A1" w14:textId="77777777" w:rsidR="003C4C7B" w:rsidRPr="000618BB" w:rsidRDefault="003C4C7B" w:rsidP="000618BB">
      <w:pPr>
        <w:spacing w:after="0" w:line="240" w:lineRule="auto"/>
        <w:ind w:left="-360" w:right="-360"/>
        <w:rPr>
          <w:rFonts w:ascii="Trebuchet MS" w:hAnsi="Trebuchet MS"/>
        </w:rPr>
      </w:pPr>
    </w:p>
    <w:p w14:paraId="4D255375" w14:textId="77777777" w:rsidR="007B4549" w:rsidRPr="000618BB" w:rsidRDefault="007B4549" w:rsidP="000618BB">
      <w:pPr>
        <w:spacing w:after="0" w:line="240" w:lineRule="auto"/>
        <w:ind w:left="-360" w:right="-360"/>
        <w:rPr>
          <w:rFonts w:ascii="Trebuchet MS" w:hAnsi="Trebuchet MS"/>
          <w:i/>
          <w:sz w:val="20"/>
          <w:szCs w:val="20"/>
        </w:rPr>
      </w:pPr>
      <w:r w:rsidRPr="000618BB">
        <w:rPr>
          <w:rFonts w:ascii="Trebuchet MS" w:hAnsi="Trebuchet MS"/>
          <w:i/>
          <w:sz w:val="20"/>
          <w:szCs w:val="20"/>
        </w:rPr>
        <w:t>The Institute for Transportation and Development Policy (ITDP) is a global nonprofit that helps cities</w:t>
      </w:r>
      <w:r w:rsidR="002B18C4" w:rsidRPr="000618BB">
        <w:rPr>
          <w:rFonts w:ascii="Trebuchet MS" w:hAnsi="Trebuchet MS"/>
          <w:i/>
          <w:sz w:val="20"/>
          <w:szCs w:val="20"/>
        </w:rPr>
        <w:t xml:space="preserve"> </w:t>
      </w:r>
      <w:r w:rsidRPr="000618BB">
        <w:rPr>
          <w:rFonts w:ascii="Trebuchet MS" w:hAnsi="Trebuchet MS"/>
          <w:i/>
          <w:sz w:val="20"/>
          <w:szCs w:val="20"/>
        </w:rPr>
        <w:t xml:space="preserve">design and implement </w:t>
      </w:r>
      <w:proofErr w:type="gramStart"/>
      <w:r w:rsidRPr="000618BB">
        <w:rPr>
          <w:rFonts w:ascii="Trebuchet MS" w:hAnsi="Trebuchet MS"/>
          <w:i/>
          <w:sz w:val="20"/>
          <w:szCs w:val="20"/>
        </w:rPr>
        <w:t>high-quality</w:t>
      </w:r>
      <w:proofErr w:type="gramEnd"/>
      <w:r w:rsidRPr="000618BB">
        <w:rPr>
          <w:rFonts w:ascii="Trebuchet MS" w:hAnsi="Trebuchet MS"/>
          <w:i/>
          <w:sz w:val="20"/>
          <w:szCs w:val="20"/>
        </w:rPr>
        <w:t xml:space="preserve"> transit systems to make communities more livable, competitive and sustainable. ITDP works with cities worldwide to bring about transport solutions that cut greenhouse </w:t>
      </w:r>
      <w:bookmarkStart w:id="0" w:name="_GoBack"/>
      <w:bookmarkEnd w:id="0"/>
      <w:r w:rsidRPr="000618BB">
        <w:rPr>
          <w:rFonts w:ascii="Trebuchet MS" w:hAnsi="Trebuchet MS"/>
          <w:i/>
          <w:sz w:val="20"/>
          <w:szCs w:val="20"/>
        </w:rPr>
        <w:t xml:space="preserve">gas emissions, reduce poverty, and improve the quality of urban life. Please visit </w:t>
      </w:r>
      <w:hyperlink r:id="rId10" w:history="1">
        <w:r w:rsidRPr="000618BB">
          <w:rPr>
            <w:rStyle w:val="Hyperlink"/>
            <w:rFonts w:ascii="Trebuchet MS" w:hAnsi="Trebuchet MS"/>
            <w:i/>
            <w:color w:val="auto"/>
            <w:sz w:val="20"/>
            <w:szCs w:val="20"/>
          </w:rPr>
          <w:t>www.itdp.org</w:t>
        </w:r>
      </w:hyperlink>
      <w:r w:rsidRPr="000618BB">
        <w:rPr>
          <w:rFonts w:ascii="Trebuchet MS" w:hAnsi="Trebuchet MS"/>
          <w:i/>
          <w:sz w:val="20"/>
          <w:szCs w:val="20"/>
        </w:rPr>
        <w:t xml:space="preserve"> for more information.</w:t>
      </w:r>
    </w:p>
    <w:sectPr w:rsidR="007B4549" w:rsidRPr="000618BB" w:rsidSect="000618BB">
      <w:headerReference w:type="default" r:id="rId11"/>
      <w:footerReference w:type="default" r:id="rId12"/>
      <w:pgSz w:w="12240" w:h="15840"/>
      <w:pgMar w:top="810" w:right="1260" w:bottom="63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A0C64" w14:textId="77777777" w:rsidR="00DE71CE" w:rsidRDefault="00DE71CE" w:rsidP="00CA0CF3">
      <w:pPr>
        <w:spacing w:after="0" w:line="240" w:lineRule="auto"/>
      </w:pPr>
      <w:r>
        <w:separator/>
      </w:r>
    </w:p>
  </w:endnote>
  <w:endnote w:type="continuationSeparator" w:id="0">
    <w:p w14:paraId="797EB29C" w14:textId="77777777" w:rsidR="00DE71CE" w:rsidRDefault="00DE71CE" w:rsidP="00CA0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176843"/>
      <w:docPartObj>
        <w:docPartGallery w:val="Page Numbers (Bottom of Page)"/>
        <w:docPartUnique/>
      </w:docPartObj>
    </w:sdtPr>
    <w:sdtEndPr>
      <w:rPr>
        <w:noProof/>
      </w:rPr>
    </w:sdtEndPr>
    <w:sdtContent>
      <w:p w14:paraId="3CD5DBDC" w14:textId="77777777" w:rsidR="00DE71CE" w:rsidRDefault="00DE71CE">
        <w:pPr>
          <w:pStyle w:val="Footer"/>
          <w:jc w:val="center"/>
        </w:pPr>
        <w:r>
          <w:fldChar w:fldCharType="begin"/>
        </w:r>
        <w:r>
          <w:instrText xml:space="preserve"> PAGE   \* MERGEFORMAT </w:instrText>
        </w:r>
        <w:r>
          <w:fldChar w:fldCharType="separate"/>
        </w:r>
        <w:r w:rsidR="000618BB">
          <w:rPr>
            <w:noProof/>
          </w:rPr>
          <w:t>1</w:t>
        </w:r>
        <w:r>
          <w:rPr>
            <w:noProof/>
          </w:rPr>
          <w:fldChar w:fldCharType="end"/>
        </w:r>
      </w:p>
    </w:sdtContent>
  </w:sdt>
  <w:p w14:paraId="73605884" w14:textId="77777777" w:rsidR="00DE71CE" w:rsidRDefault="00DE71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F89B8" w14:textId="77777777" w:rsidR="00DE71CE" w:rsidRDefault="00DE71CE" w:rsidP="00CA0CF3">
      <w:pPr>
        <w:spacing w:after="0" w:line="240" w:lineRule="auto"/>
      </w:pPr>
      <w:r>
        <w:separator/>
      </w:r>
    </w:p>
  </w:footnote>
  <w:footnote w:type="continuationSeparator" w:id="0">
    <w:p w14:paraId="61E56C6B" w14:textId="77777777" w:rsidR="00DE71CE" w:rsidRDefault="00DE71CE" w:rsidP="00CA0C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AE1D6" w14:textId="77777777" w:rsidR="00DE71CE" w:rsidRDefault="00DE71CE">
    <w:pPr>
      <w:pStyle w:val="Header"/>
    </w:pPr>
    <w:r>
      <w:rPr>
        <w:noProof/>
      </w:rPr>
      <w:drawing>
        <wp:inline distT="0" distB="0" distL="0" distR="0" wp14:anchorId="5C96011A" wp14:editId="01B53850">
          <wp:extent cx="1912054" cy="774915"/>
          <wp:effectExtent l="0" t="0" r="0" b="6350"/>
          <wp:docPr id="1"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12326" cy="775025"/>
                  </a:xfrm>
                  <a:prstGeom prst="rect">
                    <a:avLst/>
                  </a:prstGeom>
                  <a:noFill/>
                  <a:ln>
                    <a:noFill/>
                  </a:ln>
                </pic:spPr>
              </pic:pic>
            </a:graphicData>
          </a:graphic>
        </wp:inline>
      </w:drawing>
    </w:r>
  </w:p>
  <w:p w14:paraId="178682E5" w14:textId="77777777" w:rsidR="00DE71CE" w:rsidRDefault="00DE71C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3A0"/>
    <w:multiLevelType w:val="hybridMultilevel"/>
    <w:tmpl w:val="5C68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87D0A"/>
    <w:multiLevelType w:val="hybridMultilevel"/>
    <w:tmpl w:val="91D8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26921"/>
    <w:multiLevelType w:val="hybridMultilevel"/>
    <w:tmpl w:val="D572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70574"/>
    <w:multiLevelType w:val="hybridMultilevel"/>
    <w:tmpl w:val="A76E9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73471"/>
    <w:multiLevelType w:val="hybridMultilevel"/>
    <w:tmpl w:val="44C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94FA0"/>
    <w:multiLevelType w:val="hybridMultilevel"/>
    <w:tmpl w:val="D5FC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B05DF"/>
    <w:multiLevelType w:val="hybridMultilevel"/>
    <w:tmpl w:val="B606A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213071"/>
    <w:multiLevelType w:val="hybridMultilevel"/>
    <w:tmpl w:val="83A029F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CE7967"/>
    <w:multiLevelType w:val="hybridMultilevel"/>
    <w:tmpl w:val="6408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B32B77"/>
    <w:multiLevelType w:val="hybridMultilevel"/>
    <w:tmpl w:val="4588F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BA6C07"/>
    <w:multiLevelType w:val="hybridMultilevel"/>
    <w:tmpl w:val="21CE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28404B"/>
    <w:multiLevelType w:val="hybridMultilevel"/>
    <w:tmpl w:val="85E0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8A040D"/>
    <w:multiLevelType w:val="hybridMultilevel"/>
    <w:tmpl w:val="FD0C5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FB1C51"/>
    <w:multiLevelType w:val="hybridMultilevel"/>
    <w:tmpl w:val="2798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12"/>
  </w:num>
  <w:num w:numId="5">
    <w:abstractNumId w:val="7"/>
  </w:num>
  <w:num w:numId="6">
    <w:abstractNumId w:val="0"/>
  </w:num>
  <w:num w:numId="7">
    <w:abstractNumId w:val="4"/>
  </w:num>
  <w:num w:numId="8">
    <w:abstractNumId w:val="11"/>
  </w:num>
  <w:num w:numId="9">
    <w:abstractNumId w:val="2"/>
  </w:num>
  <w:num w:numId="10">
    <w:abstractNumId w:val="13"/>
  </w:num>
  <w:num w:numId="11">
    <w:abstractNumId w:val="1"/>
  </w:num>
  <w:num w:numId="12">
    <w:abstractNumId w:val="10"/>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39"/>
    <w:rsid w:val="00004A75"/>
    <w:rsid w:val="0001311F"/>
    <w:rsid w:val="00015310"/>
    <w:rsid w:val="000371AA"/>
    <w:rsid w:val="0004165C"/>
    <w:rsid w:val="00043EC3"/>
    <w:rsid w:val="00051189"/>
    <w:rsid w:val="000618BB"/>
    <w:rsid w:val="00075297"/>
    <w:rsid w:val="00081D36"/>
    <w:rsid w:val="00082DC9"/>
    <w:rsid w:val="00096BED"/>
    <w:rsid w:val="000A6096"/>
    <w:rsid w:val="000B12B9"/>
    <w:rsid w:val="000B1608"/>
    <w:rsid w:val="000C4664"/>
    <w:rsid w:val="000C6BEA"/>
    <w:rsid w:val="000F50B4"/>
    <w:rsid w:val="00101725"/>
    <w:rsid w:val="00102D78"/>
    <w:rsid w:val="00111100"/>
    <w:rsid w:val="00124830"/>
    <w:rsid w:val="00126A7C"/>
    <w:rsid w:val="00133B72"/>
    <w:rsid w:val="00142E64"/>
    <w:rsid w:val="00143B91"/>
    <w:rsid w:val="001520EE"/>
    <w:rsid w:val="00153951"/>
    <w:rsid w:val="00161F4F"/>
    <w:rsid w:val="001627F5"/>
    <w:rsid w:val="0016504E"/>
    <w:rsid w:val="00184FBB"/>
    <w:rsid w:val="0019282D"/>
    <w:rsid w:val="00195F3B"/>
    <w:rsid w:val="001A799E"/>
    <w:rsid w:val="001B2CFA"/>
    <w:rsid w:val="001B5C09"/>
    <w:rsid w:val="001C1651"/>
    <w:rsid w:val="001C3815"/>
    <w:rsid w:val="001D4AAB"/>
    <w:rsid w:val="001F59DA"/>
    <w:rsid w:val="00200944"/>
    <w:rsid w:val="00230AD7"/>
    <w:rsid w:val="00235C17"/>
    <w:rsid w:val="00235D15"/>
    <w:rsid w:val="00237896"/>
    <w:rsid w:val="00247473"/>
    <w:rsid w:val="0025441F"/>
    <w:rsid w:val="002600A1"/>
    <w:rsid w:val="00292414"/>
    <w:rsid w:val="002927B0"/>
    <w:rsid w:val="00296A23"/>
    <w:rsid w:val="002B18C4"/>
    <w:rsid w:val="002B22D9"/>
    <w:rsid w:val="002B3178"/>
    <w:rsid w:val="002C2CEA"/>
    <w:rsid w:val="002C7112"/>
    <w:rsid w:val="002D2CEE"/>
    <w:rsid w:val="002E39F7"/>
    <w:rsid w:val="002E77E1"/>
    <w:rsid w:val="002F342D"/>
    <w:rsid w:val="002F7F93"/>
    <w:rsid w:val="00304BDD"/>
    <w:rsid w:val="00322659"/>
    <w:rsid w:val="00322F6C"/>
    <w:rsid w:val="00327FA2"/>
    <w:rsid w:val="00337DDA"/>
    <w:rsid w:val="0035245A"/>
    <w:rsid w:val="00353DE0"/>
    <w:rsid w:val="00376B68"/>
    <w:rsid w:val="00385C54"/>
    <w:rsid w:val="003A7977"/>
    <w:rsid w:val="003B2904"/>
    <w:rsid w:val="003C2A41"/>
    <w:rsid w:val="003C4AE1"/>
    <w:rsid w:val="003C4C7B"/>
    <w:rsid w:val="003F75A3"/>
    <w:rsid w:val="0041765B"/>
    <w:rsid w:val="0041787A"/>
    <w:rsid w:val="0042247B"/>
    <w:rsid w:val="004278D7"/>
    <w:rsid w:val="00432B9A"/>
    <w:rsid w:val="004339A7"/>
    <w:rsid w:val="004662B1"/>
    <w:rsid w:val="0047443B"/>
    <w:rsid w:val="00476D86"/>
    <w:rsid w:val="00477A57"/>
    <w:rsid w:val="004836F0"/>
    <w:rsid w:val="0048694A"/>
    <w:rsid w:val="004B0AE1"/>
    <w:rsid w:val="004B1264"/>
    <w:rsid w:val="004B23DC"/>
    <w:rsid w:val="004B286B"/>
    <w:rsid w:val="004B3784"/>
    <w:rsid w:val="004D32E6"/>
    <w:rsid w:val="004F2A91"/>
    <w:rsid w:val="00502710"/>
    <w:rsid w:val="00504480"/>
    <w:rsid w:val="0052612C"/>
    <w:rsid w:val="005304F9"/>
    <w:rsid w:val="00532FC9"/>
    <w:rsid w:val="0053640E"/>
    <w:rsid w:val="005364E4"/>
    <w:rsid w:val="00540FE2"/>
    <w:rsid w:val="005435A9"/>
    <w:rsid w:val="00555E9C"/>
    <w:rsid w:val="005612FB"/>
    <w:rsid w:val="00563081"/>
    <w:rsid w:val="00581BDA"/>
    <w:rsid w:val="005A44E2"/>
    <w:rsid w:val="005B5693"/>
    <w:rsid w:val="005B6F07"/>
    <w:rsid w:val="005C421A"/>
    <w:rsid w:val="005E5ABA"/>
    <w:rsid w:val="005E7AA5"/>
    <w:rsid w:val="005F409D"/>
    <w:rsid w:val="005F592D"/>
    <w:rsid w:val="00624956"/>
    <w:rsid w:val="00631AE2"/>
    <w:rsid w:val="00633500"/>
    <w:rsid w:val="0063352D"/>
    <w:rsid w:val="00634A62"/>
    <w:rsid w:val="00647A30"/>
    <w:rsid w:val="00651B7D"/>
    <w:rsid w:val="00655CCF"/>
    <w:rsid w:val="00662EC4"/>
    <w:rsid w:val="00666116"/>
    <w:rsid w:val="00671D99"/>
    <w:rsid w:val="00683E20"/>
    <w:rsid w:val="006843E2"/>
    <w:rsid w:val="00691D30"/>
    <w:rsid w:val="00695F70"/>
    <w:rsid w:val="006A69E4"/>
    <w:rsid w:val="006C5E4D"/>
    <w:rsid w:val="006D4583"/>
    <w:rsid w:val="006E19A0"/>
    <w:rsid w:val="006E2D40"/>
    <w:rsid w:val="006F38C5"/>
    <w:rsid w:val="006F3BDF"/>
    <w:rsid w:val="0070090E"/>
    <w:rsid w:val="00715060"/>
    <w:rsid w:val="007355CA"/>
    <w:rsid w:val="00736A52"/>
    <w:rsid w:val="00743C2F"/>
    <w:rsid w:val="00753780"/>
    <w:rsid w:val="0076133C"/>
    <w:rsid w:val="00770101"/>
    <w:rsid w:val="00776DC2"/>
    <w:rsid w:val="0078189A"/>
    <w:rsid w:val="007851DA"/>
    <w:rsid w:val="007965A5"/>
    <w:rsid w:val="00797BC7"/>
    <w:rsid w:val="007A6B32"/>
    <w:rsid w:val="007B0239"/>
    <w:rsid w:val="007B2569"/>
    <w:rsid w:val="007B4549"/>
    <w:rsid w:val="007C0D7D"/>
    <w:rsid w:val="007D4B76"/>
    <w:rsid w:val="007E3139"/>
    <w:rsid w:val="00805F1D"/>
    <w:rsid w:val="008114A3"/>
    <w:rsid w:val="00811CC3"/>
    <w:rsid w:val="0082088D"/>
    <w:rsid w:val="00823F42"/>
    <w:rsid w:val="00827455"/>
    <w:rsid w:val="00832D2A"/>
    <w:rsid w:val="00835681"/>
    <w:rsid w:val="008369DA"/>
    <w:rsid w:val="00841362"/>
    <w:rsid w:val="008455D3"/>
    <w:rsid w:val="00857798"/>
    <w:rsid w:val="008856B4"/>
    <w:rsid w:val="00890922"/>
    <w:rsid w:val="00892BB0"/>
    <w:rsid w:val="00895A0F"/>
    <w:rsid w:val="008A4A46"/>
    <w:rsid w:val="008B04A1"/>
    <w:rsid w:val="008B0B0D"/>
    <w:rsid w:val="008C19C2"/>
    <w:rsid w:val="008D180E"/>
    <w:rsid w:val="008D3039"/>
    <w:rsid w:val="008D4822"/>
    <w:rsid w:val="008D5D7C"/>
    <w:rsid w:val="008F2EB9"/>
    <w:rsid w:val="008F3652"/>
    <w:rsid w:val="008F4BA5"/>
    <w:rsid w:val="008F5699"/>
    <w:rsid w:val="00907EA9"/>
    <w:rsid w:val="009164D2"/>
    <w:rsid w:val="00927932"/>
    <w:rsid w:val="00930A69"/>
    <w:rsid w:val="0096764E"/>
    <w:rsid w:val="00972108"/>
    <w:rsid w:val="00986133"/>
    <w:rsid w:val="00991127"/>
    <w:rsid w:val="009933DF"/>
    <w:rsid w:val="00994F2D"/>
    <w:rsid w:val="00995100"/>
    <w:rsid w:val="009A6CED"/>
    <w:rsid w:val="009B5A8F"/>
    <w:rsid w:val="009C48A2"/>
    <w:rsid w:val="009C5D87"/>
    <w:rsid w:val="009D2ED5"/>
    <w:rsid w:val="009E376F"/>
    <w:rsid w:val="009F2AB2"/>
    <w:rsid w:val="009F3537"/>
    <w:rsid w:val="009F6A39"/>
    <w:rsid w:val="00A0715B"/>
    <w:rsid w:val="00A16DE3"/>
    <w:rsid w:val="00A20017"/>
    <w:rsid w:val="00A3097A"/>
    <w:rsid w:val="00A44666"/>
    <w:rsid w:val="00A51496"/>
    <w:rsid w:val="00A61B53"/>
    <w:rsid w:val="00A620E0"/>
    <w:rsid w:val="00A6666D"/>
    <w:rsid w:val="00A738BC"/>
    <w:rsid w:val="00A804B9"/>
    <w:rsid w:val="00A82283"/>
    <w:rsid w:val="00A82846"/>
    <w:rsid w:val="00AC2C33"/>
    <w:rsid w:val="00AC3DCD"/>
    <w:rsid w:val="00AD509B"/>
    <w:rsid w:val="00AD7A15"/>
    <w:rsid w:val="00AE4446"/>
    <w:rsid w:val="00AF18BD"/>
    <w:rsid w:val="00AF1994"/>
    <w:rsid w:val="00AF4190"/>
    <w:rsid w:val="00B122BA"/>
    <w:rsid w:val="00B1406D"/>
    <w:rsid w:val="00B26571"/>
    <w:rsid w:val="00B3678A"/>
    <w:rsid w:val="00B510E9"/>
    <w:rsid w:val="00B534D6"/>
    <w:rsid w:val="00B60315"/>
    <w:rsid w:val="00B7662A"/>
    <w:rsid w:val="00B824AA"/>
    <w:rsid w:val="00B91541"/>
    <w:rsid w:val="00BB75FD"/>
    <w:rsid w:val="00BC5E40"/>
    <w:rsid w:val="00BC72D6"/>
    <w:rsid w:val="00BD2EF7"/>
    <w:rsid w:val="00BF01C9"/>
    <w:rsid w:val="00BF289A"/>
    <w:rsid w:val="00C04C02"/>
    <w:rsid w:val="00C056FB"/>
    <w:rsid w:val="00C05EAB"/>
    <w:rsid w:val="00C136ED"/>
    <w:rsid w:val="00C31C19"/>
    <w:rsid w:val="00C52036"/>
    <w:rsid w:val="00C62053"/>
    <w:rsid w:val="00C84315"/>
    <w:rsid w:val="00CA0CF3"/>
    <w:rsid w:val="00CD53B2"/>
    <w:rsid w:val="00CE1AAA"/>
    <w:rsid w:val="00D16517"/>
    <w:rsid w:val="00D25EDB"/>
    <w:rsid w:val="00D36E17"/>
    <w:rsid w:val="00D41CEB"/>
    <w:rsid w:val="00D42689"/>
    <w:rsid w:val="00D432A5"/>
    <w:rsid w:val="00D4470C"/>
    <w:rsid w:val="00D504EB"/>
    <w:rsid w:val="00D613EC"/>
    <w:rsid w:val="00D75D76"/>
    <w:rsid w:val="00DA0861"/>
    <w:rsid w:val="00DB40CF"/>
    <w:rsid w:val="00DB5DC0"/>
    <w:rsid w:val="00DC2D9C"/>
    <w:rsid w:val="00DC3B8D"/>
    <w:rsid w:val="00DC5CCD"/>
    <w:rsid w:val="00DC7497"/>
    <w:rsid w:val="00DD4609"/>
    <w:rsid w:val="00DD7888"/>
    <w:rsid w:val="00DE1C11"/>
    <w:rsid w:val="00DE71CE"/>
    <w:rsid w:val="00DF5A19"/>
    <w:rsid w:val="00E14BB7"/>
    <w:rsid w:val="00E17C43"/>
    <w:rsid w:val="00E236F9"/>
    <w:rsid w:val="00E341E5"/>
    <w:rsid w:val="00E36384"/>
    <w:rsid w:val="00E54663"/>
    <w:rsid w:val="00E54B72"/>
    <w:rsid w:val="00E55AAF"/>
    <w:rsid w:val="00E62ED2"/>
    <w:rsid w:val="00E67938"/>
    <w:rsid w:val="00E67E20"/>
    <w:rsid w:val="00EA2D84"/>
    <w:rsid w:val="00ED1865"/>
    <w:rsid w:val="00ED6938"/>
    <w:rsid w:val="00ED6E21"/>
    <w:rsid w:val="00EE1B9F"/>
    <w:rsid w:val="00F0300A"/>
    <w:rsid w:val="00F30012"/>
    <w:rsid w:val="00F302BE"/>
    <w:rsid w:val="00F33D66"/>
    <w:rsid w:val="00F35723"/>
    <w:rsid w:val="00F40C8B"/>
    <w:rsid w:val="00F554A9"/>
    <w:rsid w:val="00F57FB7"/>
    <w:rsid w:val="00F805E1"/>
    <w:rsid w:val="00F81B64"/>
    <w:rsid w:val="00F8675B"/>
    <w:rsid w:val="00F95C17"/>
    <w:rsid w:val="00FA0C2A"/>
    <w:rsid w:val="00FC7A68"/>
    <w:rsid w:val="00FD094B"/>
    <w:rsid w:val="00FD7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3F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E21"/>
    <w:rPr>
      <w:color w:val="0000FF" w:themeColor="hyperlink"/>
      <w:u w:val="single"/>
    </w:rPr>
  </w:style>
  <w:style w:type="paragraph" w:styleId="ListParagraph">
    <w:name w:val="List Paragraph"/>
    <w:basedOn w:val="Normal"/>
    <w:uiPriority w:val="34"/>
    <w:qFormat/>
    <w:rsid w:val="00235C17"/>
    <w:pPr>
      <w:ind w:left="720"/>
      <w:contextualSpacing/>
    </w:pPr>
  </w:style>
  <w:style w:type="character" w:styleId="CommentReference">
    <w:name w:val="annotation reference"/>
    <w:basedOn w:val="DefaultParagraphFont"/>
    <w:uiPriority w:val="99"/>
    <w:semiHidden/>
    <w:unhideWhenUsed/>
    <w:rsid w:val="00F302BE"/>
    <w:rPr>
      <w:sz w:val="16"/>
      <w:szCs w:val="16"/>
    </w:rPr>
  </w:style>
  <w:style w:type="paragraph" w:styleId="CommentText">
    <w:name w:val="annotation text"/>
    <w:basedOn w:val="Normal"/>
    <w:link w:val="CommentTextChar"/>
    <w:uiPriority w:val="99"/>
    <w:semiHidden/>
    <w:unhideWhenUsed/>
    <w:rsid w:val="00F302BE"/>
    <w:pPr>
      <w:spacing w:line="240" w:lineRule="auto"/>
    </w:pPr>
    <w:rPr>
      <w:sz w:val="20"/>
      <w:szCs w:val="20"/>
    </w:rPr>
  </w:style>
  <w:style w:type="character" w:customStyle="1" w:styleId="CommentTextChar">
    <w:name w:val="Comment Text Char"/>
    <w:basedOn w:val="DefaultParagraphFont"/>
    <w:link w:val="CommentText"/>
    <w:uiPriority w:val="99"/>
    <w:semiHidden/>
    <w:rsid w:val="00F302BE"/>
    <w:rPr>
      <w:sz w:val="20"/>
      <w:szCs w:val="20"/>
    </w:rPr>
  </w:style>
  <w:style w:type="paragraph" w:styleId="CommentSubject">
    <w:name w:val="annotation subject"/>
    <w:basedOn w:val="CommentText"/>
    <w:next w:val="CommentText"/>
    <w:link w:val="CommentSubjectChar"/>
    <w:uiPriority w:val="99"/>
    <w:semiHidden/>
    <w:unhideWhenUsed/>
    <w:rsid w:val="00F302BE"/>
    <w:rPr>
      <w:b/>
      <w:bCs/>
    </w:rPr>
  </w:style>
  <w:style w:type="character" w:customStyle="1" w:styleId="CommentSubjectChar">
    <w:name w:val="Comment Subject Char"/>
    <w:basedOn w:val="CommentTextChar"/>
    <w:link w:val="CommentSubject"/>
    <w:uiPriority w:val="99"/>
    <w:semiHidden/>
    <w:rsid w:val="00F302BE"/>
    <w:rPr>
      <w:b/>
      <w:bCs/>
      <w:sz w:val="20"/>
      <w:szCs w:val="20"/>
    </w:rPr>
  </w:style>
  <w:style w:type="paragraph" w:styleId="Revision">
    <w:name w:val="Revision"/>
    <w:hidden/>
    <w:uiPriority w:val="99"/>
    <w:semiHidden/>
    <w:rsid w:val="00F302BE"/>
    <w:pPr>
      <w:spacing w:after="0" w:line="240" w:lineRule="auto"/>
    </w:pPr>
  </w:style>
  <w:style w:type="paragraph" w:styleId="BalloonText">
    <w:name w:val="Balloon Text"/>
    <w:basedOn w:val="Normal"/>
    <w:link w:val="BalloonTextChar"/>
    <w:uiPriority w:val="99"/>
    <w:semiHidden/>
    <w:unhideWhenUsed/>
    <w:rsid w:val="00F30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2BE"/>
    <w:rPr>
      <w:rFonts w:ascii="Tahoma" w:hAnsi="Tahoma" w:cs="Tahoma"/>
      <w:sz w:val="16"/>
      <w:szCs w:val="16"/>
    </w:rPr>
  </w:style>
  <w:style w:type="paragraph" w:styleId="Header">
    <w:name w:val="header"/>
    <w:basedOn w:val="Normal"/>
    <w:link w:val="HeaderChar"/>
    <w:uiPriority w:val="99"/>
    <w:unhideWhenUsed/>
    <w:rsid w:val="00CA0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CF3"/>
  </w:style>
  <w:style w:type="paragraph" w:styleId="Footer">
    <w:name w:val="footer"/>
    <w:basedOn w:val="Normal"/>
    <w:link w:val="FooterChar"/>
    <w:uiPriority w:val="99"/>
    <w:unhideWhenUsed/>
    <w:rsid w:val="00CA0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CF3"/>
  </w:style>
  <w:style w:type="character" w:styleId="FollowedHyperlink">
    <w:name w:val="FollowedHyperlink"/>
    <w:basedOn w:val="DefaultParagraphFont"/>
    <w:uiPriority w:val="99"/>
    <w:semiHidden/>
    <w:unhideWhenUsed/>
    <w:rsid w:val="00BD2EF7"/>
    <w:rPr>
      <w:color w:val="800080" w:themeColor="followedHyperlink"/>
      <w:u w:val="single"/>
    </w:rPr>
  </w:style>
  <w:style w:type="paragraph" w:styleId="NormalWeb">
    <w:name w:val="Normal (Web)"/>
    <w:basedOn w:val="Normal"/>
    <w:uiPriority w:val="99"/>
    <w:semiHidden/>
    <w:unhideWhenUsed/>
    <w:rsid w:val="007D4B76"/>
    <w:pPr>
      <w:spacing w:before="100" w:beforeAutospacing="1" w:after="100" w:afterAutospacing="1" w:line="240" w:lineRule="auto"/>
    </w:pPr>
    <w:rPr>
      <w:rFonts w:ascii="Times New Roman" w:hAnsi="Times New Roman" w:cs="Times New Roman"/>
      <w:sz w:val="24"/>
      <w:szCs w:val="24"/>
    </w:rPr>
  </w:style>
  <w:style w:type="character" w:customStyle="1" w:styleId="ITDPBodyChar">
    <w:name w:val="ITDP Body Char"/>
    <w:basedOn w:val="DefaultParagraphFont"/>
    <w:link w:val="ITDPBody"/>
    <w:locked/>
    <w:rsid w:val="002C7112"/>
    <w:rPr>
      <w:rFonts w:ascii="SimSun" w:eastAsia="SimSun" w:hAnsi="SimSun" w:cs="Mangal"/>
      <w:color w:val="636466"/>
      <w:kern w:val="3"/>
      <w:lang w:eastAsia="zh-CN" w:bidi="hi-IN"/>
    </w:rPr>
  </w:style>
  <w:style w:type="paragraph" w:customStyle="1" w:styleId="ITDPBody">
    <w:name w:val="ITDP Body"/>
    <w:basedOn w:val="Normal"/>
    <w:link w:val="ITDPBodyChar"/>
    <w:qFormat/>
    <w:rsid w:val="002C7112"/>
    <w:pPr>
      <w:suppressAutoHyphens/>
      <w:autoSpaceDN w:val="0"/>
      <w:spacing w:before="120" w:after="120" w:line="240" w:lineRule="auto"/>
      <w:jc w:val="both"/>
    </w:pPr>
    <w:rPr>
      <w:rFonts w:ascii="SimSun" w:eastAsia="SimSun" w:hAnsi="SimSun" w:cs="Mangal"/>
      <w:color w:val="636466"/>
      <w:kern w:val="3"/>
      <w:lang w:eastAsia="zh-CN" w:bidi="hi-IN"/>
    </w:rPr>
  </w:style>
  <w:style w:type="character" w:customStyle="1" w:styleId="apple-converted-space">
    <w:name w:val="apple-converted-space"/>
    <w:basedOn w:val="DefaultParagraphFont"/>
    <w:rsid w:val="008F36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E21"/>
    <w:rPr>
      <w:color w:val="0000FF" w:themeColor="hyperlink"/>
      <w:u w:val="single"/>
    </w:rPr>
  </w:style>
  <w:style w:type="paragraph" w:styleId="ListParagraph">
    <w:name w:val="List Paragraph"/>
    <w:basedOn w:val="Normal"/>
    <w:uiPriority w:val="34"/>
    <w:qFormat/>
    <w:rsid w:val="00235C17"/>
    <w:pPr>
      <w:ind w:left="720"/>
      <w:contextualSpacing/>
    </w:pPr>
  </w:style>
  <w:style w:type="character" w:styleId="CommentReference">
    <w:name w:val="annotation reference"/>
    <w:basedOn w:val="DefaultParagraphFont"/>
    <w:uiPriority w:val="99"/>
    <w:semiHidden/>
    <w:unhideWhenUsed/>
    <w:rsid w:val="00F302BE"/>
    <w:rPr>
      <w:sz w:val="16"/>
      <w:szCs w:val="16"/>
    </w:rPr>
  </w:style>
  <w:style w:type="paragraph" w:styleId="CommentText">
    <w:name w:val="annotation text"/>
    <w:basedOn w:val="Normal"/>
    <w:link w:val="CommentTextChar"/>
    <w:uiPriority w:val="99"/>
    <w:semiHidden/>
    <w:unhideWhenUsed/>
    <w:rsid w:val="00F302BE"/>
    <w:pPr>
      <w:spacing w:line="240" w:lineRule="auto"/>
    </w:pPr>
    <w:rPr>
      <w:sz w:val="20"/>
      <w:szCs w:val="20"/>
    </w:rPr>
  </w:style>
  <w:style w:type="character" w:customStyle="1" w:styleId="CommentTextChar">
    <w:name w:val="Comment Text Char"/>
    <w:basedOn w:val="DefaultParagraphFont"/>
    <w:link w:val="CommentText"/>
    <w:uiPriority w:val="99"/>
    <w:semiHidden/>
    <w:rsid w:val="00F302BE"/>
    <w:rPr>
      <w:sz w:val="20"/>
      <w:szCs w:val="20"/>
    </w:rPr>
  </w:style>
  <w:style w:type="paragraph" w:styleId="CommentSubject">
    <w:name w:val="annotation subject"/>
    <w:basedOn w:val="CommentText"/>
    <w:next w:val="CommentText"/>
    <w:link w:val="CommentSubjectChar"/>
    <w:uiPriority w:val="99"/>
    <w:semiHidden/>
    <w:unhideWhenUsed/>
    <w:rsid w:val="00F302BE"/>
    <w:rPr>
      <w:b/>
      <w:bCs/>
    </w:rPr>
  </w:style>
  <w:style w:type="character" w:customStyle="1" w:styleId="CommentSubjectChar">
    <w:name w:val="Comment Subject Char"/>
    <w:basedOn w:val="CommentTextChar"/>
    <w:link w:val="CommentSubject"/>
    <w:uiPriority w:val="99"/>
    <w:semiHidden/>
    <w:rsid w:val="00F302BE"/>
    <w:rPr>
      <w:b/>
      <w:bCs/>
      <w:sz w:val="20"/>
      <w:szCs w:val="20"/>
    </w:rPr>
  </w:style>
  <w:style w:type="paragraph" w:styleId="Revision">
    <w:name w:val="Revision"/>
    <w:hidden/>
    <w:uiPriority w:val="99"/>
    <w:semiHidden/>
    <w:rsid w:val="00F302BE"/>
    <w:pPr>
      <w:spacing w:after="0" w:line="240" w:lineRule="auto"/>
    </w:pPr>
  </w:style>
  <w:style w:type="paragraph" w:styleId="BalloonText">
    <w:name w:val="Balloon Text"/>
    <w:basedOn w:val="Normal"/>
    <w:link w:val="BalloonTextChar"/>
    <w:uiPriority w:val="99"/>
    <w:semiHidden/>
    <w:unhideWhenUsed/>
    <w:rsid w:val="00F30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2BE"/>
    <w:rPr>
      <w:rFonts w:ascii="Tahoma" w:hAnsi="Tahoma" w:cs="Tahoma"/>
      <w:sz w:val="16"/>
      <w:szCs w:val="16"/>
    </w:rPr>
  </w:style>
  <w:style w:type="paragraph" w:styleId="Header">
    <w:name w:val="header"/>
    <w:basedOn w:val="Normal"/>
    <w:link w:val="HeaderChar"/>
    <w:uiPriority w:val="99"/>
    <w:unhideWhenUsed/>
    <w:rsid w:val="00CA0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CF3"/>
  </w:style>
  <w:style w:type="paragraph" w:styleId="Footer">
    <w:name w:val="footer"/>
    <w:basedOn w:val="Normal"/>
    <w:link w:val="FooterChar"/>
    <w:uiPriority w:val="99"/>
    <w:unhideWhenUsed/>
    <w:rsid w:val="00CA0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CF3"/>
  </w:style>
  <w:style w:type="character" w:styleId="FollowedHyperlink">
    <w:name w:val="FollowedHyperlink"/>
    <w:basedOn w:val="DefaultParagraphFont"/>
    <w:uiPriority w:val="99"/>
    <w:semiHidden/>
    <w:unhideWhenUsed/>
    <w:rsid w:val="00BD2EF7"/>
    <w:rPr>
      <w:color w:val="800080" w:themeColor="followedHyperlink"/>
      <w:u w:val="single"/>
    </w:rPr>
  </w:style>
  <w:style w:type="paragraph" w:styleId="NormalWeb">
    <w:name w:val="Normal (Web)"/>
    <w:basedOn w:val="Normal"/>
    <w:uiPriority w:val="99"/>
    <w:semiHidden/>
    <w:unhideWhenUsed/>
    <w:rsid w:val="007D4B76"/>
    <w:pPr>
      <w:spacing w:before="100" w:beforeAutospacing="1" w:after="100" w:afterAutospacing="1" w:line="240" w:lineRule="auto"/>
    </w:pPr>
    <w:rPr>
      <w:rFonts w:ascii="Times New Roman" w:hAnsi="Times New Roman" w:cs="Times New Roman"/>
      <w:sz w:val="24"/>
      <w:szCs w:val="24"/>
    </w:rPr>
  </w:style>
  <w:style w:type="character" w:customStyle="1" w:styleId="ITDPBodyChar">
    <w:name w:val="ITDP Body Char"/>
    <w:basedOn w:val="DefaultParagraphFont"/>
    <w:link w:val="ITDPBody"/>
    <w:locked/>
    <w:rsid w:val="002C7112"/>
    <w:rPr>
      <w:rFonts w:ascii="SimSun" w:eastAsia="SimSun" w:hAnsi="SimSun" w:cs="Mangal"/>
      <w:color w:val="636466"/>
      <w:kern w:val="3"/>
      <w:lang w:eastAsia="zh-CN" w:bidi="hi-IN"/>
    </w:rPr>
  </w:style>
  <w:style w:type="paragraph" w:customStyle="1" w:styleId="ITDPBody">
    <w:name w:val="ITDP Body"/>
    <w:basedOn w:val="Normal"/>
    <w:link w:val="ITDPBodyChar"/>
    <w:qFormat/>
    <w:rsid w:val="002C7112"/>
    <w:pPr>
      <w:suppressAutoHyphens/>
      <w:autoSpaceDN w:val="0"/>
      <w:spacing w:before="120" w:after="120" w:line="240" w:lineRule="auto"/>
      <w:jc w:val="both"/>
    </w:pPr>
    <w:rPr>
      <w:rFonts w:ascii="SimSun" w:eastAsia="SimSun" w:hAnsi="SimSun" w:cs="Mangal"/>
      <w:color w:val="636466"/>
      <w:kern w:val="3"/>
      <w:lang w:eastAsia="zh-CN" w:bidi="hi-IN"/>
    </w:rPr>
  </w:style>
  <w:style w:type="character" w:customStyle="1" w:styleId="apple-converted-space">
    <w:name w:val="apple-converted-space"/>
    <w:basedOn w:val="DefaultParagraphFont"/>
    <w:rsid w:val="008F3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417028">
      <w:bodyDiv w:val="1"/>
      <w:marLeft w:val="0"/>
      <w:marRight w:val="0"/>
      <w:marTop w:val="0"/>
      <w:marBottom w:val="0"/>
      <w:divBdr>
        <w:top w:val="none" w:sz="0" w:space="0" w:color="auto"/>
        <w:left w:val="none" w:sz="0" w:space="0" w:color="auto"/>
        <w:bottom w:val="none" w:sz="0" w:space="0" w:color="auto"/>
        <w:right w:val="none" w:sz="0" w:space="0" w:color="auto"/>
      </w:divBdr>
    </w:div>
    <w:div w:id="985431242">
      <w:bodyDiv w:val="1"/>
      <w:marLeft w:val="0"/>
      <w:marRight w:val="0"/>
      <w:marTop w:val="0"/>
      <w:marBottom w:val="0"/>
      <w:divBdr>
        <w:top w:val="none" w:sz="0" w:space="0" w:color="auto"/>
        <w:left w:val="none" w:sz="0" w:space="0" w:color="auto"/>
        <w:bottom w:val="none" w:sz="0" w:space="0" w:color="auto"/>
        <w:right w:val="none" w:sz="0" w:space="0" w:color="auto"/>
      </w:divBdr>
    </w:div>
    <w:div w:id="1198855450">
      <w:bodyDiv w:val="1"/>
      <w:marLeft w:val="0"/>
      <w:marRight w:val="0"/>
      <w:marTop w:val="0"/>
      <w:marBottom w:val="0"/>
      <w:divBdr>
        <w:top w:val="none" w:sz="0" w:space="0" w:color="auto"/>
        <w:left w:val="none" w:sz="0" w:space="0" w:color="auto"/>
        <w:bottom w:val="none" w:sz="0" w:space="0" w:color="auto"/>
        <w:right w:val="none" w:sz="0" w:space="0" w:color="auto"/>
      </w:divBdr>
    </w:div>
    <w:div w:id="1362394347">
      <w:bodyDiv w:val="1"/>
      <w:marLeft w:val="0"/>
      <w:marRight w:val="0"/>
      <w:marTop w:val="0"/>
      <w:marBottom w:val="0"/>
      <w:divBdr>
        <w:top w:val="none" w:sz="0" w:space="0" w:color="auto"/>
        <w:left w:val="none" w:sz="0" w:space="0" w:color="auto"/>
        <w:bottom w:val="none" w:sz="0" w:space="0" w:color="auto"/>
        <w:right w:val="none" w:sz="0" w:space="0" w:color="auto"/>
      </w:divBdr>
    </w:div>
    <w:div w:id="1625383427">
      <w:bodyDiv w:val="1"/>
      <w:marLeft w:val="0"/>
      <w:marRight w:val="0"/>
      <w:marTop w:val="0"/>
      <w:marBottom w:val="0"/>
      <w:divBdr>
        <w:top w:val="none" w:sz="0" w:space="0" w:color="auto"/>
        <w:left w:val="none" w:sz="0" w:space="0" w:color="auto"/>
        <w:bottom w:val="none" w:sz="0" w:space="0" w:color="auto"/>
        <w:right w:val="none" w:sz="0" w:space="0" w:color="auto"/>
      </w:divBdr>
    </w:div>
    <w:div w:id="1719164967">
      <w:bodyDiv w:val="1"/>
      <w:marLeft w:val="0"/>
      <w:marRight w:val="0"/>
      <w:marTop w:val="0"/>
      <w:marBottom w:val="0"/>
      <w:divBdr>
        <w:top w:val="none" w:sz="0" w:space="0" w:color="auto"/>
        <w:left w:val="none" w:sz="0" w:space="0" w:color="auto"/>
        <w:bottom w:val="none" w:sz="0" w:space="0" w:color="auto"/>
        <w:right w:val="none" w:sz="0" w:space="0" w:color="auto"/>
      </w:divBdr>
    </w:div>
    <w:div w:id="1863277043">
      <w:bodyDiv w:val="1"/>
      <w:marLeft w:val="0"/>
      <w:marRight w:val="0"/>
      <w:marTop w:val="0"/>
      <w:marBottom w:val="0"/>
      <w:divBdr>
        <w:top w:val="none" w:sz="0" w:space="0" w:color="auto"/>
        <w:left w:val="none" w:sz="0" w:space="0" w:color="auto"/>
        <w:bottom w:val="none" w:sz="0" w:space="0" w:color="auto"/>
        <w:right w:val="none" w:sz="0" w:space="0" w:color="auto"/>
      </w:divBdr>
    </w:div>
    <w:div w:id="207797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emilah.magnusson@itdp.org" TargetMode="External"/><Relationship Id="rId10" Type="http://schemas.openxmlformats.org/officeDocument/2006/relationships/hyperlink" Target="http://www.itd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cid:ii_14136956b7e3b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FF8A2-F1FA-244F-97C8-F6C693B72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2660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Dan.Klotz</dc:creator>
  <cp:lastModifiedBy>Jemilah Magnusson</cp:lastModifiedBy>
  <cp:revision>2</cp:revision>
  <cp:lastPrinted>2013-09-23T14:15:00Z</cp:lastPrinted>
  <dcterms:created xsi:type="dcterms:W3CDTF">2015-01-05T19:54:00Z</dcterms:created>
  <dcterms:modified xsi:type="dcterms:W3CDTF">2015-01-05T19:54:00Z</dcterms:modified>
</cp:coreProperties>
</file>